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F275" w14:textId="77777777" w:rsidR="002131B9" w:rsidRDefault="00910B23">
      <w:pPr>
        <w:pStyle w:val="Body"/>
        <w:jc w:val="center"/>
        <w:rPr>
          <w:rFonts w:ascii="Helvetica Neue Medium" w:eastAsia="Helvetica Neue Medium" w:hAnsi="Helvetica Neue Medium" w:cs="Helvetica Neue Medium"/>
          <w:sz w:val="26"/>
          <w:szCs w:val="26"/>
        </w:rPr>
      </w:pPr>
      <w:r>
        <w:rPr>
          <w:b/>
          <w:bCs/>
          <w:sz w:val="26"/>
          <w:szCs w:val="26"/>
        </w:rPr>
        <w:t>Annual Report 2022 of LWVCC Advocacy</w:t>
      </w:r>
    </w:p>
    <w:p w14:paraId="4D9052A3" w14:textId="77777777" w:rsidR="002131B9" w:rsidRDefault="002131B9">
      <w:pPr>
        <w:pStyle w:val="Body"/>
        <w:jc w:val="center"/>
        <w:rPr>
          <w:rFonts w:ascii="Helvetica Neue Medium" w:eastAsia="Helvetica Neue Medium" w:hAnsi="Helvetica Neue Medium" w:cs="Helvetica Neue Medium"/>
          <w:sz w:val="26"/>
          <w:szCs w:val="26"/>
        </w:rPr>
      </w:pPr>
    </w:p>
    <w:p w14:paraId="34BF12C7" w14:textId="5A38C972" w:rsidR="002131B9" w:rsidRDefault="00910B23" w:rsidP="00A63573">
      <w:pPr>
        <w:pStyle w:val="Body"/>
        <w:rPr>
          <w:rFonts w:ascii="Helvetica Neue Medium" w:hAnsi="Helvetica Neue Medium"/>
          <w:sz w:val="26"/>
          <w:szCs w:val="26"/>
        </w:rPr>
      </w:pPr>
      <w:r>
        <w:rPr>
          <w:rFonts w:ascii="Helvetica Neue Medium" w:hAnsi="Helvetica Neue Medium"/>
          <w:sz w:val="26"/>
          <w:szCs w:val="26"/>
        </w:rPr>
        <w:t xml:space="preserve">Your League of Women Voters of Cook County continues to monitor Cook County governments and agencies in the areas of transparency, ethics, and good governmental practices.  </w:t>
      </w:r>
    </w:p>
    <w:p w14:paraId="4F94F574" w14:textId="77777777" w:rsidR="00A63573" w:rsidRDefault="00A63573" w:rsidP="00A63573">
      <w:pPr>
        <w:pStyle w:val="Body"/>
        <w:rPr>
          <w:rFonts w:ascii="Helvetica Neue Medium" w:eastAsia="Helvetica Neue Medium" w:hAnsi="Helvetica Neue Medium" w:cs="Helvetica Neue Medium"/>
          <w:sz w:val="26"/>
          <w:szCs w:val="26"/>
        </w:rPr>
      </w:pPr>
    </w:p>
    <w:p w14:paraId="214034C9" w14:textId="5D218C7E" w:rsidR="002131B9" w:rsidRDefault="00910B23" w:rsidP="00A63573">
      <w:pPr>
        <w:pStyle w:val="Body"/>
        <w:numPr>
          <w:ilvl w:val="0"/>
          <w:numId w:val="1"/>
        </w:numPr>
        <w:rPr>
          <w:rFonts w:ascii="Helvetica Neue Medium" w:eastAsia="Helvetica Neue Medium" w:hAnsi="Helvetica Neue Medium" w:cs="Helvetica Neue Medium"/>
          <w:sz w:val="26"/>
          <w:szCs w:val="26"/>
        </w:rPr>
      </w:pPr>
      <w:r>
        <w:rPr>
          <w:rFonts w:ascii="Helvetica Neue Medium" w:eastAsia="Helvetica Neue Medium" w:hAnsi="Helvetica Neue Medium" w:cs="Helvetica Neue Medium"/>
          <w:sz w:val="26"/>
          <w:szCs w:val="26"/>
        </w:rPr>
        <w:t>We have sent testimony letters to Cook County officials regarding filling of vac</w:t>
      </w:r>
      <w:r>
        <w:rPr>
          <w:rFonts w:ascii="Helvetica Neue Medium" w:eastAsia="Helvetica Neue Medium" w:hAnsi="Helvetica Neue Medium" w:cs="Helvetica Neue Medium"/>
          <w:sz w:val="26"/>
          <w:szCs w:val="26"/>
        </w:rPr>
        <w:t xml:space="preserve">ancies, ethics violations, mismanagement, redistricting, and use of ARPA funds from the federal government. </w:t>
      </w:r>
    </w:p>
    <w:p w14:paraId="6B17A8B2" w14:textId="77777777" w:rsidR="00A63573" w:rsidRDefault="00A63573" w:rsidP="00A63573">
      <w:pPr>
        <w:pStyle w:val="Body"/>
        <w:ind w:left="720"/>
        <w:rPr>
          <w:rFonts w:ascii="Helvetica Neue Medium" w:eastAsia="Helvetica Neue Medium" w:hAnsi="Helvetica Neue Medium" w:cs="Helvetica Neue Medium"/>
          <w:sz w:val="26"/>
          <w:szCs w:val="26"/>
        </w:rPr>
      </w:pPr>
    </w:p>
    <w:p w14:paraId="3735CA5A" w14:textId="3C22CF5D" w:rsidR="002131B9" w:rsidRDefault="00910B23" w:rsidP="00A63573">
      <w:pPr>
        <w:pStyle w:val="Body"/>
        <w:numPr>
          <w:ilvl w:val="0"/>
          <w:numId w:val="1"/>
        </w:numPr>
        <w:rPr>
          <w:rFonts w:ascii="Helvetica Neue Medium" w:eastAsia="Helvetica Neue Medium" w:hAnsi="Helvetica Neue Medium" w:cs="Helvetica Neue Medium"/>
          <w:sz w:val="26"/>
          <w:szCs w:val="26"/>
        </w:rPr>
      </w:pPr>
      <w:r>
        <w:rPr>
          <w:rFonts w:ascii="Helvetica Neue Medium" w:eastAsia="Helvetica Neue Medium" w:hAnsi="Helvetica Neue Medium" w:cs="Helvetica Neue Medium"/>
          <w:sz w:val="26"/>
          <w:szCs w:val="26"/>
        </w:rPr>
        <w:t>Our League has worked on transparency and effectiveness of Board meeting procedures at Cook County Board, Health and Hospital System and Metropol</w:t>
      </w:r>
      <w:r>
        <w:rPr>
          <w:rFonts w:ascii="Helvetica Neue Medium" w:eastAsia="Helvetica Neue Medium" w:hAnsi="Helvetica Neue Medium" w:cs="Helvetica Neue Medium"/>
          <w:sz w:val="26"/>
          <w:szCs w:val="26"/>
        </w:rPr>
        <w:t>itan Water Reclamation District.</w:t>
      </w:r>
    </w:p>
    <w:p w14:paraId="31E354AB" w14:textId="77777777" w:rsidR="00A63573" w:rsidRDefault="00A63573">
      <w:pPr>
        <w:pStyle w:val="Body"/>
        <w:rPr>
          <w:rFonts w:ascii="Helvetica Neue Medium" w:eastAsia="Helvetica Neue Medium" w:hAnsi="Helvetica Neue Medium" w:cs="Helvetica Neue Medium"/>
          <w:sz w:val="26"/>
          <w:szCs w:val="26"/>
        </w:rPr>
      </w:pPr>
    </w:p>
    <w:p w14:paraId="25A0B58A" w14:textId="5540CC1D" w:rsidR="002131B9" w:rsidRDefault="00910B23" w:rsidP="00A63573">
      <w:pPr>
        <w:pStyle w:val="Body"/>
        <w:numPr>
          <w:ilvl w:val="0"/>
          <w:numId w:val="1"/>
        </w:numPr>
        <w:rPr>
          <w:rFonts w:ascii="Helvetica Neue Medium" w:eastAsia="Helvetica Neue Medium" w:hAnsi="Helvetica Neue Medium" w:cs="Helvetica Neue Medium"/>
          <w:sz w:val="26"/>
          <w:szCs w:val="26"/>
        </w:rPr>
      </w:pPr>
      <w:r>
        <w:rPr>
          <w:rFonts w:ascii="Helvetica Neue Medium" w:eastAsia="Helvetica Neue Medium" w:hAnsi="Helvetica Neue Medium" w:cs="Helvetica Neue Medium"/>
          <w:sz w:val="26"/>
          <w:szCs w:val="26"/>
        </w:rPr>
        <w:t>In the criminal justice area, we have continued to question stakeholders regarding criminal justice reform as stated in our 2015 and 2019 studies on the subject.</w:t>
      </w:r>
    </w:p>
    <w:p w14:paraId="6C95F6E6" w14:textId="77777777" w:rsidR="00A63573" w:rsidRDefault="00A63573">
      <w:pPr>
        <w:pStyle w:val="Body"/>
        <w:rPr>
          <w:rFonts w:ascii="Helvetica Neue Medium" w:eastAsia="Helvetica Neue Medium" w:hAnsi="Helvetica Neue Medium" w:cs="Helvetica Neue Medium"/>
          <w:sz w:val="26"/>
          <w:szCs w:val="26"/>
        </w:rPr>
      </w:pPr>
    </w:p>
    <w:p w14:paraId="2161369E" w14:textId="03D063EC" w:rsidR="002131B9" w:rsidRDefault="00910B23" w:rsidP="00A63573">
      <w:pPr>
        <w:pStyle w:val="Body"/>
        <w:numPr>
          <w:ilvl w:val="0"/>
          <w:numId w:val="1"/>
        </w:numPr>
        <w:rPr>
          <w:rFonts w:ascii="Helvetica Neue Medium" w:eastAsia="Helvetica Neue Medium" w:hAnsi="Helvetica Neue Medium" w:cs="Helvetica Neue Medium"/>
          <w:sz w:val="26"/>
          <w:szCs w:val="26"/>
        </w:rPr>
      </w:pPr>
      <w:r>
        <w:rPr>
          <w:rFonts w:ascii="Helvetica Neue Medium" w:eastAsia="Helvetica Neue Medium" w:hAnsi="Helvetica Neue Medium" w:cs="Helvetica Neue Medium"/>
          <w:sz w:val="26"/>
          <w:szCs w:val="26"/>
        </w:rPr>
        <w:t>We have advocated for our League positions when applicabl</w:t>
      </w:r>
      <w:r>
        <w:rPr>
          <w:rFonts w:ascii="Helvetica Neue Medium" w:eastAsia="Helvetica Neue Medium" w:hAnsi="Helvetica Neue Medium" w:cs="Helvetica Neue Medium"/>
          <w:sz w:val="26"/>
          <w:szCs w:val="26"/>
        </w:rPr>
        <w:t>e and supported initiatives that aligned with them.  The upcoming Forest Preserve referendum, which we support, is one of them.</w:t>
      </w:r>
    </w:p>
    <w:p w14:paraId="71A2148C" w14:textId="77777777" w:rsidR="00A63573" w:rsidRDefault="00910B23">
      <w:pPr>
        <w:pStyle w:val="Body"/>
        <w:rPr>
          <w:rFonts w:ascii="Helvetica Neue Medium" w:eastAsia="Helvetica Neue Medium" w:hAnsi="Helvetica Neue Medium" w:cs="Helvetica Neue Medium"/>
          <w:sz w:val="26"/>
          <w:szCs w:val="26"/>
        </w:rPr>
      </w:pPr>
      <w:r>
        <w:rPr>
          <w:rFonts w:ascii="Helvetica Neue Medium" w:eastAsia="Helvetica Neue Medium" w:hAnsi="Helvetica Neue Medium" w:cs="Helvetica Neue Medium"/>
          <w:sz w:val="26"/>
          <w:szCs w:val="26"/>
        </w:rPr>
        <w:tab/>
      </w:r>
    </w:p>
    <w:p w14:paraId="297909D1" w14:textId="4B25AEC3" w:rsidR="002131B9" w:rsidRDefault="00910B23">
      <w:pPr>
        <w:pStyle w:val="Body"/>
        <w:rPr>
          <w:rFonts w:ascii="Helvetica Neue Medium" w:eastAsia="Helvetica Neue Medium" w:hAnsi="Helvetica Neue Medium" w:cs="Helvetica Neue Medium"/>
          <w:sz w:val="26"/>
          <w:szCs w:val="26"/>
        </w:rPr>
      </w:pPr>
      <w:r>
        <w:rPr>
          <w:rFonts w:ascii="Helvetica Neue Medium" w:eastAsia="Helvetica Neue Medium" w:hAnsi="Helvetica Neue Medium" w:cs="Helvetica Neue Medium"/>
          <w:sz w:val="26"/>
          <w:szCs w:val="26"/>
        </w:rPr>
        <w:t xml:space="preserve">For more detail on our advocacy, go to our website </w:t>
      </w:r>
      <w:hyperlink r:id="rId7" w:history="1">
        <w:r>
          <w:rPr>
            <w:rStyle w:val="Hyperlink0"/>
            <w:rFonts w:ascii="Helvetica Neue Medium" w:hAnsi="Helvetica Neue Medium"/>
            <w:sz w:val="26"/>
            <w:szCs w:val="26"/>
          </w:rPr>
          <w:t>lwvcookcounty.org</w:t>
        </w:r>
      </w:hyperlink>
      <w:r>
        <w:rPr>
          <w:rFonts w:ascii="Helvetica Neue Medium" w:hAnsi="Helvetica Neue Medium"/>
          <w:sz w:val="26"/>
          <w:szCs w:val="26"/>
        </w:rPr>
        <w:t xml:space="preserve"> </w:t>
      </w:r>
    </w:p>
    <w:p w14:paraId="237A562B" w14:textId="77777777" w:rsidR="002131B9" w:rsidRDefault="00910B23">
      <w:pPr>
        <w:pStyle w:val="Body"/>
        <w:rPr>
          <w:rFonts w:ascii="Helvetica Neue Medium" w:eastAsia="Helvetica Neue Medium" w:hAnsi="Helvetica Neue Medium" w:cs="Helvetica Neue Medium"/>
          <w:sz w:val="26"/>
          <w:szCs w:val="26"/>
        </w:rPr>
      </w:pPr>
      <w:r>
        <w:rPr>
          <w:rFonts w:ascii="Helvetica Neue Medium" w:hAnsi="Helvetica Neue Medium"/>
          <w:sz w:val="26"/>
          <w:szCs w:val="26"/>
        </w:rPr>
        <w:t>under the About s</w:t>
      </w:r>
      <w:r>
        <w:rPr>
          <w:rFonts w:ascii="Helvetica Neue Medium" w:hAnsi="Helvetica Neue Medium"/>
          <w:sz w:val="26"/>
          <w:szCs w:val="26"/>
        </w:rPr>
        <w:t>ection.</w:t>
      </w:r>
    </w:p>
    <w:p w14:paraId="27486ECA" w14:textId="77777777" w:rsidR="002131B9" w:rsidRDefault="002131B9">
      <w:pPr>
        <w:pStyle w:val="Body"/>
        <w:rPr>
          <w:rFonts w:ascii="Helvetica Neue Medium" w:eastAsia="Helvetica Neue Medium" w:hAnsi="Helvetica Neue Medium" w:cs="Helvetica Neue Medium"/>
          <w:sz w:val="26"/>
          <w:szCs w:val="26"/>
        </w:rPr>
      </w:pPr>
    </w:p>
    <w:p w14:paraId="20CEF395" w14:textId="7FAE4108" w:rsidR="002131B9" w:rsidRDefault="00910B23">
      <w:pPr>
        <w:pStyle w:val="Body"/>
        <w:rPr>
          <w:rFonts w:ascii="Helvetica Neue Medium" w:eastAsia="Helvetica Neue Medium" w:hAnsi="Helvetica Neue Medium" w:cs="Helvetica Neue Medium"/>
          <w:sz w:val="26"/>
          <w:szCs w:val="26"/>
        </w:rPr>
      </w:pPr>
      <w:r>
        <w:rPr>
          <w:rFonts w:ascii="Helvetica Neue Medium" w:eastAsia="Helvetica Neue Medium" w:hAnsi="Helvetica Neue Medium" w:cs="Helvetica Neue Medium"/>
          <w:sz w:val="26"/>
          <w:szCs w:val="26"/>
        </w:rPr>
        <w:t xml:space="preserve">What areas look to be on our radar for the near future?  Criminal justice reform, spending of money on new and existing programs, </w:t>
      </w:r>
      <w:proofErr w:type="spellStart"/>
      <w:r>
        <w:rPr>
          <w:rFonts w:ascii="Helvetica Neue Medium" w:eastAsia="Helvetica Neue Medium" w:hAnsi="Helvetica Neue Medium" w:cs="Helvetica Neue Medium"/>
          <w:sz w:val="26"/>
          <w:szCs w:val="26"/>
        </w:rPr>
        <w:t>Shakman</w:t>
      </w:r>
      <w:proofErr w:type="spellEnd"/>
      <w:r>
        <w:rPr>
          <w:rFonts w:ascii="Helvetica Neue Medium" w:eastAsia="Helvetica Neue Medium" w:hAnsi="Helvetica Neue Medium" w:cs="Helvetica Neue Medium"/>
          <w:sz w:val="26"/>
          <w:szCs w:val="26"/>
        </w:rPr>
        <w:t xml:space="preserve"> oversight, effectiveness and efficiencies of departments and transparency of procedures.  </w:t>
      </w:r>
    </w:p>
    <w:p w14:paraId="7117E2A4" w14:textId="77777777" w:rsidR="00A63573" w:rsidRDefault="00910B23">
      <w:pPr>
        <w:pStyle w:val="Body"/>
        <w:rPr>
          <w:rFonts w:ascii="Helvetica Neue Medium" w:eastAsia="Helvetica Neue Medium" w:hAnsi="Helvetica Neue Medium" w:cs="Helvetica Neue Medium"/>
          <w:sz w:val="26"/>
          <w:szCs w:val="26"/>
        </w:rPr>
      </w:pPr>
      <w:r>
        <w:rPr>
          <w:rFonts w:ascii="Helvetica Neue Medium" w:eastAsia="Helvetica Neue Medium" w:hAnsi="Helvetica Neue Medium" w:cs="Helvetica Neue Medium"/>
          <w:sz w:val="26"/>
          <w:szCs w:val="26"/>
        </w:rPr>
        <w:tab/>
      </w:r>
    </w:p>
    <w:p w14:paraId="3E635772" w14:textId="5B01DA13" w:rsidR="002131B9" w:rsidRDefault="00910B23">
      <w:pPr>
        <w:pStyle w:val="Body"/>
        <w:rPr>
          <w:rFonts w:ascii="Helvetica Neue Medium" w:eastAsia="Helvetica Neue Medium" w:hAnsi="Helvetica Neue Medium" w:cs="Helvetica Neue Medium"/>
          <w:sz w:val="26"/>
          <w:szCs w:val="26"/>
        </w:rPr>
      </w:pPr>
      <w:r>
        <w:rPr>
          <w:rFonts w:ascii="Helvetica Neue Medium" w:eastAsia="Helvetica Neue Medium" w:hAnsi="Helvetica Neue Medium" w:cs="Helvetica Neue Medium"/>
          <w:sz w:val="26"/>
          <w:szCs w:val="26"/>
        </w:rPr>
        <w:t>LWVCC believes t</w:t>
      </w:r>
      <w:r>
        <w:rPr>
          <w:rFonts w:ascii="Helvetica Neue Medium" w:eastAsia="Helvetica Neue Medium" w:hAnsi="Helvetica Neue Medium" w:cs="Helvetica Neue Medium"/>
          <w:sz w:val="26"/>
          <w:szCs w:val="26"/>
        </w:rPr>
        <w:t>hat our governments are more effective, transparent, responsive, and ethical when citizen groups such as ours pay attention and take action when needed.</w:t>
      </w:r>
    </w:p>
    <w:p w14:paraId="041E92B9" w14:textId="77777777" w:rsidR="002131B9" w:rsidRDefault="002131B9">
      <w:pPr>
        <w:pStyle w:val="Body"/>
        <w:rPr>
          <w:rFonts w:ascii="Helvetica Neue Medium" w:eastAsia="Helvetica Neue Medium" w:hAnsi="Helvetica Neue Medium" w:cs="Helvetica Neue Medium"/>
          <w:sz w:val="26"/>
          <w:szCs w:val="26"/>
        </w:rPr>
      </w:pPr>
    </w:p>
    <w:p w14:paraId="23EF82AC" w14:textId="77777777" w:rsidR="002131B9" w:rsidRDefault="00910B23">
      <w:pPr>
        <w:pStyle w:val="Body"/>
        <w:rPr>
          <w:rFonts w:ascii="Helvetica Neue Medium" w:eastAsia="Helvetica Neue Medium" w:hAnsi="Helvetica Neue Medium" w:cs="Helvetica Neue Medium"/>
          <w:sz w:val="26"/>
          <w:szCs w:val="26"/>
        </w:rPr>
      </w:pPr>
      <w:r>
        <w:rPr>
          <w:rFonts w:ascii="Helvetica Neue Medium" w:hAnsi="Helvetica Neue Medium"/>
          <w:sz w:val="26"/>
          <w:szCs w:val="26"/>
        </w:rPr>
        <w:t xml:space="preserve">Karin </w:t>
      </w:r>
      <w:proofErr w:type="spellStart"/>
      <w:r>
        <w:rPr>
          <w:rFonts w:ascii="Helvetica Neue Medium" w:hAnsi="Helvetica Neue Medium"/>
          <w:sz w:val="26"/>
          <w:szCs w:val="26"/>
        </w:rPr>
        <w:t>Hribar</w:t>
      </w:r>
      <w:proofErr w:type="spellEnd"/>
    </w:p>
    <w:p w14:paraId="3674D48E" w14:textId="77777777" w:rsidR="002131B9" w:rsidRDefault="00910B23">
      <w:pPr>
        <w:pStyle w:val="Body"/>
      </w:pPr>
      <w:r>
        <w:rPr>
          <w:rFonts w:ascii="Helvetica Neue Medium" w:hAnsi="Helvetica Neue Medium"/>
          <w:sz w:val="26"/>
          <w:szCs w:val="26"/>
        </w:rPr>
        <w:t xml:space="preserve">Advocacy </w:t>
      </w:r>
    </w:p>
    <w:sectPr w:rsidR="002131B9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BBF3E" w14:textId="77777777" w:rsidR="00910B23" w:rsidRDefault="00910B23">
      <w:r>
        <w:separator/>
      </w:r>
    </w:p>
  </w:endnote>
  <w:endnote w:type="continuationSeparator" w:id="0">
    <w:p w14:paraId="30A6765C" w14:textId="77777777" w:rsidR="00910B23" w:rsidRDefault="0091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F532" w14:textId="77777777" w:rsidR="002131B9" w:rsidRDefault="002131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1BBE" w14:textId="77777777" w:rsidR="00910B23" w:rsidRDefault="00910B23">
      <w:r>
        <w:separator/>
      </w:r>
    </w:p>
  </w:footnote>
  <w:footnote w:type="continuationSeparator" w:id="0">
    <w:p w14:paraId="0921F874" w14:textId="77777777" w:rsidR="00910B23" w:rsidRDefault="00910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59677" w14:textId="77777777" w:rsidR="002131B9" w:rsidRDefault="002131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0ED4"/>
    <w:multiLevelType w:val="hybridMultilevel"/>
    <w:tmpl w:val="1806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980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1B9"/>
    <w:rsid w:val="002131B9"/>
    <w:rsid w:val="00910B23"/>
    <w:rsid w:val="00A6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2C30A"/>
  <w15:docId w15:val="{42C3BC53-020D-4155-91DA-A19E181D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wvcookcoun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Mims</dc:creator>
  <cp:lastModifiedBy>Priscilla Mims</cp:lastModifiedBy>
  <cp:revision>2</cp:revision>
  <dcterms:created xsi:type="dcterms:W3CDTF">2022-04-19T21:43:00Z</dcterms:created>
  <dcterms:modified xsi:type="dcterms:W3CDTF">2022-04-19T21:43:00Z</dcterms:modified>
</cp:coreProperties>
</file>